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3E915">
      <w:pPr>
        <w:pStyle w:val="2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Relazione Finale Funzione Strumentale Area Nuove Tecnologie</w:t>
      </w:r>
    </w:p>
    <w:p w14:paraId="06FD0906">
      <w:pPr>
        <w:jc w:val="center"/>
        <w:rPr>
          <w:rFonts w:ascii="Tahoma" w:hAnsi="Tahoma" w:cs="Tahoma"/>
          <w:b/>
          <w:bCs/>
          <w:sz w:val="16"/>
          <w:szCs w:val="16"/>
        </w:rPr>
      </w:pPr>
    </w:p>
    <w:p w14:paraId="0078217F">
      <w:pPr>
        <w:pStyle w:val="2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Caratteristiche del mandato</w:t>
      </w:r>
    </w:p>
    <w:p w14:paraId="3BB55BDA">
      <w:pPr>
        <w:rPr>
          <w:lang w:bidi="he-IL"/>
        </w:rPr>
      </w:pPr>
    </w:p>
    <w:p w14:paraId="793511E6">
      <w:pPr>
        <w:rPr>
          <w:sz w:val="24"/>
        </w:rPr>
      </w:pPr>
      <w:r>
        <w:rPr>
          <w:sz w:val="24"/>
        </w:rPr>
        <w:t>Il Collegio Docenti:</w:t>
      </w:r>
    </w:p>
    <w:p w14:paraId="0085B54C">
      <w:pPr>
        <w:rPr>
          <w:sz w:val="24"/>
        </w:rPr>
      </w:pPr>
    </w:p>
    <w:p w14:paraId="11D9B5FE">
      <w:p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è stato informato in merito alla normativa specifica;</w:t>
      </w:r>
    </w:p>
    <w:p w14:paraId="09824F70">
      <w:p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ha conferito il mandato coerentemente con gli obiettivi definiti nel P.O.F.;</w:t>
      </w:r>
      <w:r>
        <w:rPr>
          <w:sz w:val="24"/>
        </w:rPr>
        <w:tab/>
      </w:r>
      <w:r>
        <w:rPr>
          <w:sz w:val="24"/>
        </w:rPr>
        <w:tab/>
      </w:r>
    </w:p>
    <w:p w14:paraId="19059666">
      <w:p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ha definito il profilo della Funzione Strumentale, indicando le competenze richieste;</w:t>
      </w:r>
    </w:p>
    <w:p w14:paraId="3F3718AA">
      <w:pPr>
        <w:rPr>
          <w:sz w:val="24"/>
        </w:rPr>
      </w:pPr>
    </w:p>
    <w:p w14:paraId="4E2C7C43">
      <w:pPr>
        <w:pStyle w:val="2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Pianificazione</w:t>
      </w:r>
    </w:p>
    <w:p w14:paraId="6BFBD9F0"/>
    <w:p w14:paraId="4351485A">
      <w:pPr>
        <w:rPr>
          <w:sz w:val="24"/>
        </w:rPr>
      </w:pPr>
      <w:r>
        <w:rPr>
          <w:sz w:val="24"/>
        </w:rPr>
        <w:t>La Funzione Strumentale</w:t>
      </w:r>
    </w:p>
    <w:p w14:paraId="24F816D4"/>
    <w:p w14:paraId="30FF88CB">
      <w:p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ha individuato le aree d’intervento prioritario;</w:t>
      </w:r>
    </w:p>
    <w:p w14:paraId="64C53E39">
      <w:p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ha previsto modalità e tempi di coordinamento con le altre funzioni strumentali;</w:t>
      </w:r>
    </w:p>
    <w:p w14:paraId="5BBCF76C">
      <w:p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 xml:space="preserve">ha verificato il livello di condivisione; </w:t>
      </w:r>
    </w:p>
    <w:p w14:paraId="23D50C23"/>
    <w:p w14:paraId="2EAC2ADF">
      <w:pPr>
        <w:pStyle w:val="2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Progettazione</w:t>
      </w:r>
    </w:p>
    <w:p w14:paraId="028F6D74"/>
    <w:p w14:paraId="4666DE04">
      <w:pPr>
        <w:rPr>
          <w:sz w:val="24"/>
        </w:rPr>
      </w:pPr>
      <w:r>
        <w:rPr>
          <w:sz w:val="24"/>
        </w:rPr>
        <w:t>La Funzione Strumentale</w:t>
      </w:r>
    </w:p>
    <w:p w14:paraId="7ACF2162"/>
    <w:p w14:paraId="578A7F26">
      <w:p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ha ripreso progetti già presenti nella scuola;</w:t>
      </w:r>
    </w:p>
    <w:p w14:paraId="6E7E6CD9">
      <w:p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ha provveduto alla  gestione della piattaforma e-learning GSUITE</w:t>
      </w:r>
    </w:p>
    <w:p w14:paraId="10AEBC8B">
      <w:p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ha collaborato all’individuazione dei dispositivi collettivi a supporto di allievi e docenti per la didattica a distanza (carrelli ricarica PC, PC rinnovo laboratorio CAD)</w:t>
      </w:r>
    </w:p>
    <w:p w14:paraId="5336D223">
      <w:p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ha collaborato al progetto “Giornalino”</w:t>
      </w:r>
    </w:p>
    <w:p w14:paraId="08452A97">
      <w:pPr>
        <w:rPr>
          <w:rFonts w:ascii="Tahoma" w:hAnsi="Tahoma" w:cs="Tahoma"/>
          <w:sz w:val="16"/>
          <w:szCs w:val="16"/>
        </w:rPr>
      </w:pPr>
    </w:p>
    <w:p w14:paraId="5E79148A">
      <w:pPr>
        <w:tabs>
          <w:tab w:val="left" w:pos="72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b/>
        </w:rPr>
        <w:t xml:space="preserve"> ATTIVITA’ SVOLTE e TEMPI DI REALIZZAZIONE</w:t>
      </w:r>
    </w:p>
    <w:p w14:paraId="5456A8DB">
      <w:pPr>
        <w:tabs>
          <w:tab w:val="left" w:pos="720"/>
        </w:tabs>
        <w:rPr>
          <w:rFonts w:ascii="Tahoma" w:hAnsi="Tahoma" w:cs="Tahoma"/>
          <w:b/>
          <w:sz w:val="16"/>
          <w:szCs w:val="16"/>
        </w:rPr>
      </w:pPr>
    </w:p>
    <w:tbl>
      <w:tblPr>
        <w:tblStyle w:val="11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5760"/>
        <w:gridCol w:w="1260"/>
      </w:tblGrid>
      <w:tr w14:paraId="713D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noWrap w:val="0"/>
            <w:vAlign w:val="top"/>
          </w:tcPr>
          <w:p w14:paraId="21D71EC0">
            <w:pPr>
              <w:tabs>
                <w:tab w:val="left" w:pos="210"/>
                <w:tab w:val="left" w:pos="360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TEMPI</w:t>
            </w:r>
          </w:p>
        </w:tc>
        <w:tc>
          <w:tcPr>
            <w:tcW w:w="5760" w:type="dxa"/>
            <w:noWrap w:val="0"/>
            <w:vAlign w:val="top"/>
          </w:tcPr>
          <w:p w14:paraId="74605F47">
            <w:pPr>
              <w:tabs>
                <w:tab w:val="left" w:pos="360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ATTIVITA’ EFFETTIVAMENTE SVOLTE </w:t>
            </w:r>
          </w:p>
        </w:tc>
        <w:tc>
          <w:tcPr>
            <w:tcW w:w="1260" w:type="dxa"/>
            <w:noWrap w:val="0"/>
            <w:vAlign w:val="top"/>
          </w:tcPr>
          <w:p w14:paraId="38900FE0">
            <w:pPr>
              <w:tabs>
                <w:tab w:val="left" w:pos="360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N° Ore</w:t>
            </w:r>
          </w:p>
        </w:tc>
      </w:tr>
      <w:tr w14:paraId="5A952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28" w:type="dxa"/>
            <w:gridSpan w:val="3"/>
            <w:noWrap w:val="0"/>
            <w:vAlign w:val="top"/>
          </w:tcPr>
          <w:p w14:paraId="280F4E5C">
            <w:pPr>
              <w:pStyle w:val="7"/>
              <w:rPr>
                <w:sz w:val="28"/>
              </w:rPr>
            </w:pPr>
            <w:r>
              <w:rPr>
                <w:sz w:val="28"/>
              </w:rPr>
              <w:t>Gestione sito</w:t>
            </w:r>
          </w:p>
        </w:tc>
      </w:tr>
      <w:tr w14:paraId="4DC9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noWrap w:val="0"/>
            <w:vAlign w:val="top"/>
          </w:tcPr>
          <w:p w14:paraId="394333E4">
            <w:pPr>
              <w:numPr>
                <w:ilvl w:val="0"/>
                <w:numId w:val="1"/>
              </w:numPr>
              <w:tabs>
                <w:tab w:val="left" w:pos="360"/>
              </w:tabs>
              <w:ind w:left="426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Settembre -Dicembre</w:t>
            </w:r>
          </w:p>
        </w:tc>
        <w:tc>
          <w:tcPr>
            <w:tcW w:w="5760" w:type="dxa"/>
            <w:noWrap w:val="0"/>
            <w:vAlign w:val="top"/>
          </w:tcPr>
          <w:p w14:paraId="5E1D2555">
            <w:pPr>
              <w:tabs>
                <w:tab w:val="left" w:pos="360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Generazione credenziali accesso e formazione area riservata sito iisfloriani.edu.it ,Gsuite e formazione Registro Elettronico nuovi docenti</w:t>
            </w:r>
          </w:p>
        </w:tc>
        <w:tc>
          <w:tcPr>
            <w:tcW w:w="1260" w:type="dxa"/>
            <w:noWrap w:val="0"/>
            <w:vAlign w:val="center"/>
          </w:tcPr>
          <w:p w14:paraId="4C113FEE">
            <w:pPr>
              <w:tabs>
                <w:tab w:val="left" w:pos="360"/>
              </w:tabs>
              <w:jc w:val="center"/>
              <w:rPr>
                <w:rFonts w:hint="default" w:ascii="Tahoma" w:hAnsi="Tahoma" w:cs="Tahoma"/>
                <w:b/>
                <w:lang w:val="it-IT"/>
              </w:rPr>
            </w:pPr>
            <w:r>
              <w:rPr>
                <w:rFonts w:hint="default" w:ascii="Tahoma" w:hAnsi="Tahoma" w:cs="Tahoma"/>
                <w:b/>
                <w:lang w:val="it-IT"/>
              </w:rPr>
              <w:t>10</w:t>
            </w:r>
          </w:p>
        </w:tc>
      </w:tr>
      <w:tr w14:paraId="3F7D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noWrap w:val="0"/>
            <w:vAlign w:val="top"/>
          </w:tcPr>
          <w:p w14:paraId="0E64369A">
            <w:pPr>
              <w:numPr>
                <w:ilvl w:val="0"/>
                <w:numId w:val="1"/>
              </w:numPr>
              <w:tabs>
                <w:tab w:val="left" w:pos="360"/>
              </w:tabs>
              <w:ind w:left="426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Settembre</w:t>
            </w:r>
          </w:p>
        </w:tc>
        <w:tc>
          <w:tcPr>
            <w:tcW w:w="5760" w:type="dxa"/>
            <w:noWrap w:val="0"/>
            <w:vAlign w:val="top"/>
          </w:tcPr>
          <w:p w14:paraId="1C4E6C98">
            <w:pPr>
              <w:tabs>
                <w:tab w:val="left" w:pos="360"/>
              </w:tabs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Inserimento</w:t>
            </w:r>
            <w:r>
              <w:rPr>
                <w:rFonts w:hint="default" w:ascii="Tahoma" w:hAnsi="Tahoma" w:cs="Tahoma"/>
                <w:b/>
                <w:lang w:val="it-IT"/>
              </w:rPr>
              <w:t xml:space="preserve"> </w:t>
            </w:r>
            <w:r>
              <w:rPr>
                <w:rFonts w:ascii="Tahoma" w:hAnsi="Tahoma" w:cs="Tahoma"/>
                <w:b/>
              </w:rPr>
              <w:t>nuove classi prime con generazione account e classi nella GSUITE</w:t>
            </w:r>
          </w:p>
        </w:tc>
        <w:tc>
          <w:tcPr>
            <w:tcW w:w="1260" w:type="dxa"/>
            <w:noWrap w:val="0"/>
            <w:vAlign w:val="center"/>
          </w:tcPr>
          <w:p w14:paraId="4DFB7778">
            <w:pPr>
              <w:tabs>
                <w:tab w:val="left" w:pos="360"/>
              </w:tabs>
              <w:jc w:val="center"/>
              <w:rPr>
                <w:rFonts w:hint="default" w:ascii="Tahoma" w:hAnsi="Tahoma" w:cs="Tahoma"/>
                <w:b/>
                <w:lang w:val="it-IT"/>
              </w:rPr>
            </w:pPr>
            <w:r>
              <w:rPr>
                <w:rFonts w:hint="default" w:ascii="Tahoma" w:hAnsi="Tahoma" w:cs="Tahoma"/>
                <w:b/>
                <w:lang w:val="it-IT"/>
              </w:rPr>
              <w:t>10</w:t>
            </w:r>
          </w:p>
        </w:tc>
      </w:tr>
      <w:tr w14:paraId="31DC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noWrap w:val="0"/>
            <w:vAlign w:val="top"/>
          </w:tcPr>
          <w:p w14:paraId="47994EA5">
            <w:pPr>
              <w:numPr>
                <w:ilvl w:val="0"/>
                <w:numId w:val="1"/>
              </w:numPr>
              <w:tabs>
                <w:tab w:val="left" w:pos="360"/>
              </w:tabs>
              <w:ind w:left="426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Settembre</w:t>
            </w:r>
          </w:p>
        </w:tc>
        <w:tc>
          <w:tcPr>
            <w:tcW w:w="5760" w:type="dxa"/>
            <w:noWrap w:val="0"/>
            <w:vAlign w:val="top"/>
          </w:tcPr>
          <w:p w14:paraId="56618D78">
            <w:pPr>
              <w:rPr>
                <w:rFonts w:hint="default"/>
                <w:lang w:val="it-IT"/>
              </w:rPr>
            </w:pPr>
            <w:r>
              <w:rPr>
                <w:rFonts w:ascii="Tahoma" w:hAnsi="Tahoma" w:cs="Tahoma"/>
                <w:b/>
              </w:rPr>
              <w:t>Aggiornamento piattaforma GSUITE classi seconde – terze – quarte e quinte</w:t>
            </w:r>
            <w:r>
              <w:rPr>
                <w:rFonts w:hint="default" w:ascii="Tahoma" w:hAnsi="Tahoma" w:cs="Tahoma"/>
                <w:b/>
                <w:lang w:val="it-IT"/>
              </w:rPr>
              <w:t xml:space="preserve"> e rimozione delle classi quinte a.s. precedenti</w:t>
            </w:r>
          </w:p>
        </w:tc>
        <w:tc>
          <w:tcPr>
            <w:tcW w:w="1260" w:type="dxa"/>
            <w:noWrap w:val="0"/>
            <w:vAlign w:val="center"/>
          </w:tcPr>
          <w:p w14:paraId="6E35D818">
            <w:pPr>
              <w:tabs>
                <w:tab w:val="left" w:pos="360"/>
              </w:tabs>
              <w:jc w:val="center"/>
              <w:rPr>
                <w:rFonts w:hint="default"/>
                <w:lang w:val="it-IT"/>
              </w:rPr>
            </w:pPr>
            <w:r>
              <w:rPr>
                <w:rFonts w:hint="default" w:ascii="Tahoma" w:hAnsi="Tahoma" w:cs="Tahoma"/>
                <w:b/>
                <w:lang w:val="it-IT"/>
              </w:rPr>
              <w:t>15</w:t>
            </w:r>
          </w:p>
        </w:tc>
      </w:tr>
      <w:tr w14:paraId="1869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noWrap w:val="0"/>
            <w:vAlign w:val="top"/>
          </w:tcPr>
          <w:p w14:paraId="1F18CC34">
            <w:pPr>
              <w:numPr>
                <w:ilvl w:val="0"/>
                <w:numId w:val="1"/>
              </w:numPr>
              <w:tabs>
                <w:tab w:val="left" w:pos="360"/>
              </w:tabs>
              <w:ind w:left="426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Ottobre - Giugno</w:t>
            </w:r>
          </w:p>
        </w:tc>
        <w:tc>
          <w:tcPr>
            <w:tcW w:w="5760" w:type="dxa"/>
            <w:noWrap w:val="0"/>
            <w:vAlign w:val="top"/>
          </w:tcPr>
          <w:p w14:paraId="44D7486F">
            <w:pPr>
              <w:tabs>
                <w:tab w:val="left" w:pos="360"/>
              </w:tabs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Realizzazione</w:t>
            </w:r>
            <w:r>
              <w:rPr>
                <w:rFonts w:hint="default" w:ascii="Tahoma" w:hAnsi="Tahoma" w:cs="Tahoma"/>
                <w:b/>
                <w:lang w:val="it-IT"/>
              </w:rPr>
              <w:t xml:space="preserve"> nuove pagine e A</w:t>
            </w:r>
            <w:r>
              <w:rPr>
                <w:rFonts w:ascii="Tahoma" w:hAnsi="Tahoma" w:cs="Tahoma"/>
                <w:b/>
              </w:rPr>
              <w:t>ggiornamento</w:t>
            </w:r>
          </w:p>
        </w:tc>
        <w:tc>
          <w:tcPr>
            <w:tcW w:w="1260" w:type="dxa"/>
            <w:noWrap w:val="0"/>
            <w:vAlign w:val="center"/>
          </w:tcPr>
          <w:p w14:paraId="17C80A33">
            <w:pPr>
              <w:tabs>
                <w:tab w:val="left" w:pos="360"/>
              </w:tabs>
              <w:jc w:val="center"/>
              <w:rPr>
                <w:rFonts w:hint="default" w:ascii="Tahoma" w:hAnsi="Tahoma" w:cs="Tahoma"/>
                <w:b/>
                <w:lang w:val="it-IT"/>
              </w:rPr>
            </w:pPr>
            <w:r>
              <w:rPr>
                <w:rFonts w:hint="default" w:ascii="Tahoma" w:hAnsi="Tahoma" w:cs="Tahoma"/>
                <w:b/>
                <w:lang w:val="it-IT"/>
              </w:rPr>
              <w:t>5</w:t>
            </w:r>
          </w:p>
        </w:tc>
      </w:tr>
      <w:tr w14:paraId="61EC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noWrap w:val="0"/>
            <w:vAlign w:val="top"/>
          </w:tcPr>
          <w:p w14:paraId="35BB916E">
            <w:pPr>
              <w:numPr>
                <w:ilvl w:val="0"/>
                <w:numId w:val="1"/>
              </w:numPr>
              <w:tabs>
                <w:tab w:val="left" w:pos="360"/>
              </w:tabs>
              <w:ind w:left="426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Settembre - Giugno</w:t>
            </w:r>
          </w:p>
        </w:tc>
        <w:tc>
          <w:tcPr>
            <w:tcW w:w="5760" w:type="dxa"/>
            <w:noWrap w:val="0"/>
            <w:vAlign w:val="top"/>
          </w:tcPr>
          <w:p w14:paraId="19C1DEBD">
            <w:pPr>
              <w:tabs>
                <w:tab w:val="left" w:pos="360"/>
              </w:tabs>
              <w:rPr>
                <w:rFonts w:hint="default" w:ascii="Tahoma" w:hAnsi="Tahoma" w:cs="Tahoma"/>
                <w:b/>
                <w:lang w:val="it-IT"/>
              </w:rPr>
            </w:pPr>
            <w:r>
              <w:rPr>
                <w:rFonts w:ascii="Tahoma" w:hAnsi="Tahoma" w:cs="Tahoma"/>
                <w:b/>
              </w:rPr>
              <w:t>Creazione di nuov</w:t>
            </w:r>
            <w:r>
              <w:rPr>
                <w:rFonts w:hint="default" w:ascii="Tahoma" w:hAnsi="Tahoma" w:cs="Tahoma"/>
                <w:b/>
                <w:lang w:val="it-IT"/>
              </w:rPr>
              <w:t>i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hint="default" w:ascii="Tahoma" w:hAnsi="Tahoma" w:cs="Tahoma"/>
                <w:b/>
                <w:lang w:val="it-IT"/>
              </w:rPr>
              <w:t>articoli</w:t>
            </w:r>
          </w:p>
        </w:tc>
        <w:tc>
          <w:tcPr>
            <w:tcW w:w="1260" w:type="dxa"/>
            <w:noWrap w:val="0"/>
            <w:vAlign w:val="center"/>
          </w:tcPr>
          <w:p w14:paraId="31BBBB02">
            <w:pPr>
              <w:tabs>
                <w:tab w:val="left" w:pos="360"/>
              </w:tabs>
              <w:jc w:val="center"/>
              <w:rPr>
                <w:rFonts w:hint="default" w:ascii="Tahoma" w:hAnsi="Tahoma" w:cs="Tahoma"/>
                <w:b/>
                <w:lang w:val="it-IT"/>
              </w:rPr>
            </w:pPr>
            <w:r>
              <w:rPr>
                <w:rFonts w:hint="default" w:ascii="Tahoma" w:hAnsi="Tahoma" w:cs="Tahoma"/>
                <w:b/>
                <w:lang w:val="it-IT"/>
              </w:rPr>
              <w:t>3</w:t>
            </w:r>
          </w:p>
        </w:tc>
      </w:tr>
      <w:tr w14:paraId="744E4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noWrap w:val="0"/>
            <w:vAlign w:val="top"/>
          </w:tcPr>
          <w:p w14:paraId="59609A28">
            <w:pPr>
              <w:numPr>
                <w:ilvl w:val="0"/>
                <w:numId w:val="1"/>
              </w:numPr>
              <w:tabs>
                <w:tab w:val="left" w:pos="360"/>
              </w:tabs>
              <w:ind w:left="426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Settembre - Giugno</w:t>
            </w:r>
          </w:p>
        </w:tc>
        <w:tc>
          <w:tcPr>
            <w:tcW w:w="5760" w:type="dxa"/>
            <w:noWrap w:val="0"/>
            <w:vAlign w:val="top"/>
          </w:tcPr>
          <w:p w14:paraId="73BA5308">
            <w:pPr>
              <w:tabs>
                <w:tab w:val="left" w:pos="360"/>
              </w:tabs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Aggiornamento pagina Home</w:t>
            </w:r>
          </w:p>
        </w:tc>
        <w:tc>
          <w:tcPr>
            <w:tcW w:w="1260" w:type="dxa"/>
            <w:noWrap w:val="0"/>
            <w:vAlign w:val="center"/>
          </w:tcPr>
          <w:p w14:paraId="072BED54">
            <w:pPr>
              <w:tabs>
                <w:tab w:val="left" w:pos="360"/>
              </w:tabs>
              <w:jc w:val="center"/>
              <w:rPr>
                <w:rFonts w:hint="default" w:ascii="Tahoma" w:hAnsi="Tahoma" w:cs="Tahoma"/>
                <w:b/>
                <w:lang w:val="it-IT"/>
              </w:rPr>
            </w:pPr>
            <w:r>
              <w:rPr>
                <w:rFonts w:hint="default" w:ascii="Tahoma" w:hAnsi="Tahoma" w:cs="Tahoma"/>
                <w:b/>
                <w:lang w:val="it-IT"/>
              </w:rPr>
              <w:t>3</w:t>
            </w:r>
          </w:p>
        </w:tc>
      </w:tr>
      <w:tr w14:paraId="76BC8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noWrap w:val="0"/>
            <w:vAlign w:val="top"/>
          </w:tcPr>
          <w:p w14:paraId="1527A320">
            <w:pPr>
              <w:numPr>
                <w:ilvl w:val="0"/>
                <w:numId w:val="1"/>
              </w:numPr>
              <w:tabs>
                <w:tab w:val="left" w:pos="360"/>
              </w:tabs>
              <w:ind w:left="426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Settembre - Giugno</w:t>
            </w:r>
          </w:p>
        </w:tc>
        <w:tc>
          <w:tcPr>
            <w:tcW w:w="5760" w:type="dxa"/>
            <w:noWrap w:val="0"/>
            <w:vAlign w:val="top"/>
          </w:tcPr>
          <w:p w14:paraId="7E4FC4DC">
            <w:pPr>
              <w:tabs>
                <w:tab w:val="left" w:pos="360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Inserimento di articoli di giornale</w:t>
            </w:r>
          </w:p>
        </w:tc>
        <w:tc>
          <w:tcPr>
            <w:tcW w:w="1260" w:type="dxa"/>
            <w:noWrap w:val="0"/>
            <w:vAlign w:val="center"/>
          </w:tcPr>
          <w:p w14:paraId="3A1A8816">
            <w:pPr>
              <w:tabs>
                <w:tab w:val="left" w:pos="360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</w:tr>
      <w:tr w14:paraId="24512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noWrap w:val="0"/>
            <w:vAlign w:val="top"/>
          </w:tcPr>
          <w:p w14:paraId="203984BC">
            <w:pPr>
              <w:numPr>
                <w:ilvl w:val="0"/>
                <w:numId w:val="1"/>
              </w:numPr>
              <w:tabs>
                <w:tab w:val="left" w:pos="360"/>
              </w:tabs>
              <w:ind w:left="426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Settembre - Giugno</w:t>
            </w:r>
          </w:p>
        </w:tc>
        <w:tc>
          <w:tcPr>
            <w:tcW w:w="5760" w:type="dxa"/>
            <w:noWrap w:val="0"/>
            <w:vAlign w:val="top"/>
          </w:tcPr>
          <w:p w14:paraId="55DCE56A">
            <w:pPr>
              <w:rPr>
                <w:rFonts w:hint="default" w:ascii="Tahoma" w:hAnsi="Tahoma" w:cs="Tahoma"/>
                <w:b/>
                <w:lang w:val="it-IT"/>
              </w:rPr>
            </w:pPr>
            <w:r>
              <w:rPr>
                <w:rFonts w:ascii="Tahoma" w:hAnsi="Tahoma" w:cs="Tahoma"/>
                <w:b/>
              </w:rPr>
              <w:t>Amministrazione tra</w:t>
            </w:r>
            <w:r>
              <w:rPr>
                <w:rFonts w:hint="default" w:ascii="Tahoma" w:hAnsi="Tahoma" w:cs="Tahoma"/>
                <w:b/>
                <w:lang w:val="it-IT"/>
              </w:rPr>
              <w:t>s</w:t>
            </w:r>
            <w:r>
              <w:rPr>
                <w:rFonts w:ascii="Tahoma" w:hAnsi="Tahoma" w:cs="Tahoma"/>
                <w:b/>
              </w:rPr>
              <w:t>parente</w:t>
            </w:r>
            <w:r>
              <w:rPr>
                <w:rFonts w:hint="default" w:ascii="Tahoma" w:hAnsi="Tahoma" w:cs="Tahoma"/>
                <w:b/>
                <w:lang w:val="it-IT"/>
              </w:rPr>
              <w:t xml:space="preserve"> inizio a.s.</w:t>
            </w:r>
          </w:p>
          <w:p w14:paraId="51B9DEB0">
            <w:pPr>
              <w:numPr>
                <w:ilvl w:val="0"/>
                <w:numId w:val="2"/>
              </w:num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Albo pretorio </w:t>
            </w:r>
          </w:p>
          <w:p w14:paraId="0D2D28C3">
            <w:pPr>
              <w:numPr>
                <w:ilvl w:val="0"/>
                <w:numId w:val="2"/>
              </w:num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Determine </w:t>
            </w:r>
          </w:p>
          <w:p w14:paraId="32C99722">
            <w:pPr>
              <w:numPr>
                <w:ilvl w:val="0"/>
                <w:numId w:val="2"/>
              </w:num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Bandi di gara: </w:t>
            </w:r>
          </w:p>
        </w:tc>
        <w:tc>
          <w:tcPr>
            <w:tcW w:w="1260" w:type="dxa"/>
            <w:noWrap w:val="0"/>
            <w:vAlign w:val="center"/>
          </w:tcPr>
          <w:p w14:paraId="64FE28C8">
            <w:pPr>
              <w:tabs>
                <w:tab w:val="left" w:pos="360"/>
              </w:tabs>
              <w:jc w:val="center"/>
              <w:rPr>
                <w:rFonts w:hint="default" w:ascii="Tahoma" w:hAnsi="Tahoma" w:cs="Tahoma"/>
                <w:b/>
                <w:lang w:val="it-IT"/>
              </w:rPr>
            </w:pPr>
            <w:r>
              <w:rPr>
                <w:rFonts w:hint="default" w:ascii="Tahoma" w:hAnsi="Tahoma" w:cs="Tahoma"/>
                <w:b/>
                <w:lang w:val="it-IT"/>
              </w:rPr>
              <w:t>10</w:t>
            </w:r>
          </w:p>
        </w:tc>
      </w:tr>
      <w:tr w14:paraId="664F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gridSpan w:val="2"/>
            <w:noWrap w:val="0"/>
            <w:vAlign w:val="top"/>
          </w:tcPr>
          <w:p w14:paraId="1050AAB9">
            <w:pPr>
              <w:tabs>
                <w:tab w:val="left" w:pos="360"/>
              </w:tabs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</w:t>
            </w:r>
          </w:p>
        </w:tc>
        <w:tc>
          <w:tcPr>
            <w:tcW w:w="1260" w:type="dxa"/>
            <w:noWrap w:val="0"/>
            <w:vAlign w:val="center"/>
          </w:tcPr>
          <w:p w14:paraId="12269622">
            <w:pPr>
              <w:tabs>
                <w:tab w:val="left" w:pos="360"/>
              </w:tabs>
              <w:jc w:val="center"/>
              <w:rPr>
                <w:rFonts w:hint="default" w:ascii="Tahoma" w:hAnsi="Tahoma" w:cs="Tahoma"/>
                <w:b/>
                <w:lang w:val="it-IT"/>
              </w:rPr>
            </w:pPr>
            <w:r>
              <w:rPr>
                <w:rFonts w:hint="default" w:ascii="Tahoma" w:hAnsi="Tahoma" w:cs="Tahoma"/>
                <w:b/>
                <w:lang w:val="it-IT"/>
              </w:rPr>
              <w:t>57</w:t>
            </w:r>
          </w:p>
        </w:tc>
      </w:tr>
    </w:tbl>
    <w:p w14:paraId="7ACC0619">
      <w:pPr>
        <w:tabs>
          <w:tab w:val="left" w:pos="720"/>
        </w:tabs>
        <w:ind w:left="360"/>
        <w:rPr>
          <w:rFonts w:ascii="Tahoma" w:hAnsi="Tahoma" w:cs="Tahoma"/>
          <w:b/>
        </w:rPr>
      </w:pPr>
    </w:p>
    <w:p w14:paraId="5F32CB42">
      <w:pPr>
        <w:tabs>
          <w:tab w:val="left" w:pos="720"/>
        </w:tabs>
        <w:ind w:left="360"/>
        <w:rPr>
          <w:rFonts w:ascii="Tahoma" w:hAnsi="Tahoma" w:cs="Tahoma"/>
          <w:b/>
        </w:rPr>
      </w:pPr>
    </w:p>
    <w:p w14:paraId="4C1FCE3F">
      <w:pPr>
        <w:numPr>
          <w:ilvl w:val="0"/>
          <w:numId w:val="3"/>
        </w:numPr>
        <w:tabs>
          <w:tab w:val="left" w:pos="720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OBIETTIVI </w:t>
      </w:r>
    </w:p>
    <w:p w14:paraId="08D589FB">
      <w:pPr>
        <w:tabs>
          <w:tab w:val="left" w:pos="720"/>
        </w:tabs>
        <w:rPr>
          <w:rFonts w:ascii="Tahoma" w:hAnsi="Tahoma" w:cs="Tahoma"/>
          <w:b/>
        </w:rPr>
      </w:pPr>
    </w:p>
    <w:p w14:paraId="326764CE">
      <w:pPr>
        <w:tabs>
          <w:tab w:val="left" w:pos="720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Obiettivi perseguiti:</w:t>
      </w:r>
    </w:p>
    <w:p w14:paraId="02410274">
      <w:pPr>
        <w:numPr>
          <w:ilvl w:val="0"/>
          <w:numId w:val="4"/>
        </w:numPr>
        <w:tabs>
          <w:tab w:val="left" w:pos="36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accrescere la produttività di docenti, personale ATA e studenti;</w:t>
      </w:r>
    </w:p>
    <w:p w14:paraId="658B3414">
      <w:pPr>
        <w:numPr>
          <w:ilvl w:val="0"/>
          <w:numId w:val="4"/>
        </w:numPr>
        <w:tabs>
          <w:tab w:val="left" w:pos="36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consentire un miglior ritorno degli investimenti nelle tecnologie dell'informazione;</w:t>
      </w:r>
    </w:p>
    <w:p w14:paraId="0CD4A5FD">
      <w:pPr>
        <w:numPr>
          <w:ilvl w:val="1"/>
          <w:numId w:val="3"/>
        </w:numPr>
        <w:tabs>
          <w:tab w:val="left" w:pos="72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realizzare uno strumento per la comunicazione all’interno dell’Istituto;</w:t>
      </w:r>
    </w:p>
    <w:p w14:paraId="0CBFDAC5">
      <w:pPr>
        <w:numPr>
          <w:ilvl w:val="1"/>
          <w:numId w:val="3"/>
        </w:numPr>
        <w:tabs>
          <w:tab w:val="left" w:pos="72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realizzare uno strumento di raccolta delle informazioni;</w:t>
      </w:r>
    </w:p>
    <w:p w14:paraId="19C3EC9F">
      <w:pPr>
        <w:tabs>
          <w:tab w:val="left" w:pos="720"/>
        </w:tabs>
        <w:rPr>
          <w:rFonts w:ascii="Tahoma" w:hAnsi="Tahoma" w:cs="Tahoma"/>
          <w:b/>
        </w:rPr>
      </w:pPr>
    </w:p>
    <w:p w14:paraId="36842225">
      <w:pPr>
        <w:tabs>
          <w:tab w:val="left" w:pos="720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Punti di forza:</w:t>
      </w:r>
    </w:p>
    <w:p w14:paraId="3CEAB17C">
      <w:pPr>
        <w:numPr>
          <w:ilvl w:val="0"/>
          <w:numId w:val="5"/>
        </w:numPr>
        <w:tabs>
          <w:tab w:val="left" w:pos="72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Disponibilità di uno strumento informatico flessibile adatto alla comunicazione all’interno del</w:t>
      </w:r>
      <w:r>
        <w:rPr>
          <w:rFonts w:hint="default" w:ascii="Tahoma" w:hAnsi="Tahoma" w:cs="Tahoma"/>
          <w:bCs/>
          <w:lang w:val="it-IT"/>
        </w:rPr>
        <w:t>l</w:t>
      </w:r>
      <w:r>
        <w:rPr>
          <w:rFonts w:ascii="Tahoma" w:hAnsi="Tahoma" w:cs="Tahoma"/>
          <w:bCs/>
        </w:rPr>
        <w:t>’Istituto;</w:t>
      </w:r>
    </w:p>
    <w:p w14:paraId="18629997">
      <w:pPr>
        <w:numPr>
          <w:ilvl w:val="0"/>
          <w:numId w:val="5"/>
        </w:numPr>
        <w:tabs>
          <w:tab w:val="left" w:pos="72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Miglioramento della collaborazione con i responsabili di progetto per la documentazione delle attività svolte nell’ambito dei progetti stessi;</w:t>
      </w:r>
    </w:p>
    <w:p w14:paraId="424A6E92">
      <w:pPr>
        <w:numPr>
          <w:ilvl w:val="0"/>
          <w:numId w:val="5"/>
        </w:numPr>
        <w:tabs>
          <w:tab w:val="left" w:pos="72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Strumento di documentazione di quanto svolto all’interno dell’Istituto.</w:t>
      </w:r>
    </w:p>
    <w:p w14:paraId="2FE4B864">
      <w:pPr>
        <w:numPr>
          <w:ilvl w:val="0"/>
          <w:numId w:val="5"/>
        </w:numPr>
        <w:tabs>
          <w:tab w:val="left" w:pos="720"/>
        </w:tabs>
        <w:rPr>
          <w:rFonts w:ascii="Tahoma" w:hAnsi="Tahoma" w:cs="Tahoma"/>
          <w:bCs/>
        </w:rPr>
      </w:pPr>
      <w:r>
        <w:rPr>
          <w:rFonts w:hint="default" w:ascii="Tahoma" w:hAnsi="Tahoma" w:cs="Tahoma"/>
          <w:bCs/>
          <w:lang w:val="it-IT"/>
        </w:rPr>
        <w:t>Presenza della piattaforma GSUITE per la condivisione</w:t>
      </w:r>
    </w:p>
    <w:p w14:paraId="081A5561">
      <w:pPr>
        <w:tabs>
          <w:tab w:val="left" w:pos="720"/>
        </w:tabs>
        <w:rPr>
          <w:rFonts w:ascii="Tahoma" w:hAnsi="Tahoma" w:cs="Tahoma"/>
          <w:bCs/>
        </w:rPr>
      </w:pPr>
    </w:p>
    <w:p w14:paraId="4DB799C2">
      <w:pPr>
        <w:tabs>
          <w:tab w:val="left" w:pos="720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Criticità:</w:t>
      </w:r>
    </w:p>
    <w:p w14:paraId="5132FE14">
      <w:pPr>
        <w:numPr>
          <w:ilvl w:val="1"/>
          <w:numId w:val="3"/>
        </w:numPr>
        <w:tabs>
          <w:tab w:val="left" w:pos="72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Pianificazione d'attività formative ottimizzando risorse ed energie.</w:t>
      </w:r>
    </w:p>
    <w:p w14:paraId="0FC87EB8">
      <w:pPr>
        <w:numPr>
          <w:ilvl w:val="1"/>
          <w:numId w:val="3"/>
        </w:numPr>
        <w:tabs>
          <w:tab w:val="left" w:pos="72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Scarsa conoscenze informatiche da parte di che realizza i materiale da pubblicare costringendo spesso il webmaster ad un lavoro notevole di ristrutturazione del materiale stesso per renderlo fruibile dal sito stesso.</w:t>
      </w:r>
      <w:r>
        <w:rPr>
          <w:rFonts w:hint="default" w:ascii="Tahoma" w:hAnsi="Tahoma" w:cs="Tahoma"/>
          <w:bCs/>
          <w:lang w:val="it-IT"/>
        </w:rPr>
        <w:t xml:space="preserve"> Anche per quanto attiene la GSUITE non completa conoscenza degli strumenti a disposizione</w:t>
      </w:r>
    </w:p>
    <w:p w14:paraId="47F05363">
      <w:pPr>
        <w:tabs>
          <w:tab w:val="left" w:pos="720"/>
        </w:tabs>
        <w:rPr>
          <w:rFonts w:ascii="Tahoma" w:hAnsi="Tahoma" w:cs="Tahoma"/>
          <w:b/>
        </w:rPr>
      </w:pPr>
    </w:p>
    <w:p w14:paraId="3D4A2F40">
      <w:p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</w:t>
      </w:r>
      <w:r>
        <w:rPr>
          <w:rFonts w:ascii="Tahoma" w:hAnsi="Tahoma" w:cs="Tahoma"/>
          <w:b/>
          <w:bCs/>
        </w:rPr>
        <w:t>3</w:t>
      </w:r>
      <w:r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b/>
        </w:rPr>
        <w:t>RISORSE UMANE COINVOLTE: GRUPPO DI LAVORO</w:t>
      </w:r>
    </w:p>
    <w:p w14:paraId="7E57BB22">
      <w:pPr>
        <w:rPr>
          <w:rFonts w:ascii="Tahoma" w:hAnsi="Tahoma" w:cs="Tahoma"/>
          <w:sz w:val="16"/>
          <w:szCs w:val="16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8"/>
        <w:gridCol w:w="2970"/>
      </w:tblGrid>
      <w:tr w14:paraId="7606A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4068" w:type="dxa"/>
            <w:noWrap w:val="0"/>
            <w:vAlign w:val="top"/>
          </w:tcPr>
          <w:p w14:paraId="3BEB14D7">
            <w:pPr>
              <w:jc w:val="center"/>
              <w:rPr>
                <w:rFonts w:ascii="Tahoma" w:hAnsi="Tahoma" w:cs="Tahoma"/>
              </w:rPr>
            </w:pPr>
          </w:p>
          <w:p w14:paraId="3991F3A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NOME</w:t>
            </w:r>
          </w:p>
          <w:p w14:paraId="015692D4">
            <w:pPr>
              <w:rPr>
                <w:rFonts w:ascii="Tahoma" w:hAnsi="Tahoma" w:cs="Tahoma"/>
              </w:rPr>
            </w:pPr>
          </w:p>
          <w:p w14:paraId="1537F282">
            <w:pPr>
              <w:rPr>
                <w:rFonts w:ascii="Tahoma" w:hAnsi="Tahoma" w:cs="Tahoma"/>
              </w:rPr>
            </w:pPr>
          </w:p>
        </w:tc>
        <w:tc>
          <w:tcPr>
            <w:tcW w:w="2970" w:type="dxa"/>
            <w:noWrap w:val="0"/>
            <w:vAlign w:val="top"/>
          </w:tcPr>
          <w:p w14:paraId="14A7817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ATTIVITA’ SVOLTA RISULTANTE DALLE SINGOLE SCHEDE</w:t>
            </w:r>
          </w:p>
        </w:tc>
      </w:tr>
      <w:tr w14:paraId="674C3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068" w:type="dxa"/>
            <w:noWrap w:val="0"/>
            <w:vAlign w:val="top"/>
          </w:tcPr>
          <w:p w14:paraId="0B88A53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Docenti funzioni responsabili di progetto</w:t>
            </w:r>
          </w:p>
        </w:tc>
        <w:tc>
          <w:tcPr>
            <w:tcW w:w="2970" w:type="dxa"/>
            <w:noWrap w:val="0"/>
            <w:vAlign w:val="top"/>
          </w:tcPr>
          <w:p w14:paraId="6D920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Fornitura di materiale per sito</w:t>
            </w:r>
          </w:p>
        </w:tc>
      </w:tr>
      <w:tr w14:paraId="15955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068" w:type="dxa"/>
            <w:noWrap w:val="0"/>
            <w:vAlign w:val="top"/>
          </w:tcPr>
          <w:p w14:paraId="645238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Docenti di laboratorio</w:t>
            </w:r>
          </w:p>
        </w:tc>
        <w:tc>
          <w:tcPr>
            <w:tcW w:w="2970" w:type="dxa"/>
            <w:noWrap w:val="0"/>
            <w:vAlign w:val="top"/>
          </w:tcPr>
          <w:p w14:paraId="598D1C3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Fornitura di materiale per sito</w:t>
            </w:r>
          </w:p>
        </w:tc>
      </w:tr>
      <w:tr w14:paraId="50ED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068" w:type="dxa"/>
            <w:noWrap w:val="0"/>
            <w:vAlign w:val="top"/>
          </w:tcPr>
          <w:p w14:paraId="7F7FBBAD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Personale di segreteria</w:t>
            </w:r>
          </w:p>
        </w:tc>
        <w:tc>
          <w:tcPr>
            <w:tcW w:w="2970" w:type="dxa"/>
            <w:noWrap w:val="0"/>
            <w:vAlign w:val="top"/>
          </w:tcPr>
          <w:p w14:paraId="2BAF6E9C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Fornitura di materiale per sito</w:t>
            </w:r>
          </w:p>
        </w:tc>
      </w:tr>
      <w:tr w14:paraId="09E56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068" w:type="dxa"/>
            <w:noWrap w:val="0"/>
            <w:vAlign w:val="top"/>
          </w:tcPr>
          <w:p w14:paraId="1E2DF8AF">
            <w:pPr>
              <w:rPr>
                <w:rFonts w:hint="default" w:ascii="Tahoma" w:hAnsi="Tahoma" w:cs="Tahoma"/>
                <w:lang w:val="it-IT"/>
              </w:rPr>
            </w:pPr>
            <w:r>
              <w:rPr>
                <w:rFonts w:ascii="Tahoma" w:hAnsi="Tahoma" w:cs="Tahoma"/>
              </w:rPr>
              <w:t xml:space="preserve">Team digitale: </w:t>
            </w:r>
            <w:r>
              <w:rPr>
                <w:rFonts w:hint="default" w:ascii="Tahoma" w:hAnsi="Tahoma" w:cs="Tahoma"/>
                <w:lang w:val="it-IT"/>
              </w:rPr>
              <w:t>Prof. Colafemmina Vito</w:t>
            </w:r>
          </w:p>
        </w:tc>
        <w:tc>
          <w:tcPr>
            <w:tcW w:w="2970" w:type="dxa"/>
            <w:noWrap w:val="0"/>
            <w:vAlign w:val="top"/>
          </w:tcPr>
          <w:p w14:paraId="56BFB77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Vedere scheda rendicontazione </w:t>
            </w:r>
          </w:p>
        </w:tc>
      </w:tr>
      <w:tr w14:paraId="1945E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068" w:type="dxa"/>
            <w:noWrap w:val="0"/>
            <w:vAlign w:val="top"/>
          </w:tcPr>
          <w:p w14:paraId="075DD1B4">
            <w:pPr>
              <w:rPr>
                <w:rFonts w:hint="default" w:ascii="Tahoma" w:hAnsi="Tahoma" w:cs="Tahoma"/>
                <w:lang w:val="it-IT"/>
              </w:rPr>
            </w:pPr>
            <w:r>
              <w:rPr>
                <w:rFonts w:ascii="Tahoma" w:hAnsi="Tahoma" w:cs="Tahoma"/>
              </w:rPr>
              <w:t xml:space="preserve">Team digitale: </w:t>
            </w:r>
            <w:r>
              <w:rPr>
                <w:rFonts w:hint="default" w:ascii="Tahoma" w:hAnsi="Tahoma" w:cs="Tahoma"/>
                <w:lang w:val="it-IT"/>
              </w:rPr>
              <w:t>Prof. Sorbara Raffaele</w:t>
            </w:r>
          </w:p>
        </w:tc>
        <w:tc>
          <w:tcPr>
            <w:tcW w:w="2970" w:type="dxa"/>
            <w:noWrap w:val="0"/>
            <w:vAlign w:val="top"/>
          </w:tcPr>
          <w:p w14:paraId="199939F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Vedere scheda rendicontazione</w:t>
            </w:r>
          </w:p>
        </w:tc>
      </w:tr>
      <w:tr w14:paraId="36455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068" w:type="dxa"/>
            <w:noWrap w:val="0"/>
            <w:vAlign w:val="top"/>
          </w:tcPr>
          <w:p w14:paraId="23E9BB07">
            <w:pPr>
              <w:rPr>
                <w:rFonts w:hint="default" w:ascii="Tahoma" w:hAnsi="Tahoma" w:cs="Tahoma"/>
                <w:lang w:val="it-IT"/>
              </w:rPr>
            </w:pPr>
            <w:r>
              <w:rPr>
                <w:rFonts w:ascii="Tahoma" w:hAnsi="Tahoma" w:cs="Tahoma"/>
              </w:rPr>
              <w:t xml:space="preserve">Team digitale: </w:t>
            </w:r>
            <w:r>
              <w:rPr>
                <w:rFonts w:hint="default" w:ascii="Tahoma" w:hAnsi="Tahoma" w:cs="Tahoma"/>
                <w:lang w:val="it-IT"/>
              </w:rPr>
              <w:t>Prof.ssa DI Ciocco Mariana</w:t>
            </w:r>
            <w:bookmarkStart w:id="0" w:name="_GoBack"/>
            <w:bookmarkEnd w:id="0"/>
          </w:p>
        </w:tc>
        <w:tc>
          <w:tcPr>
            <w:tcW w:w="2970" w:type="dxa"/>
            <w:noWrap w:val="0"/>
            <w:vAlign w:val="top"/>
          </w:tcPr>
          <w:p w14:paraId="5C32C5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Vedere scheda rendicontazione</w:t>
            </w:r>
          </w:p>
        </w:tc>
      </w:tr>
    </w:tbl>
    <w:p w14:paraId="6FD457E7">
      <w:pPr>
        <w:rPr>
          <w:rFonts w:ascii="Tahoma" w:hAnsi="Tahoma" w:cs="Tahoma"/>
        </w:rPr>
      </w:pPr>
    </w:p>
    <w:p w14:paraId="16753367">
      <w:pPr>
        <w:numPr>
          <w:ilvl w:val="0"/>
          <w:numId w:val="6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RISORSE UMANE COINVOLTE: ESPERTI/ENTI ESTERNI: //</w:t>
      </w:r>
    </w:p>
    <w:p w14:paraId="2F3A1253">
      <w:pPr>
        <w:ind w:left="450"/>
        <w:rPr>
          <w:rFonts w:ascii="Tahoma" w:hAnsi="Tahoma" w:cs="Tahoma"/>
          <w:b/>
        </w:rPr>
      </w:pPr>
    </w:p>
    <w:p w14:paraId="0A73B01F">
      <w:pPr>
        <w:tabs>
          <w:tab w:val="left" w:pos="360"/>
        </w:tabs>
        <w:ind w:left="360"/>
        <w:rPr>
          <w:rFonts w:ascii="Tahoma" w:hAnsi="Tahoma" w:cs="Tahoma"/>
          <w:b/>
          <w:color w:val="000000"/>
        </w:rPr>
      </w:pPr>
    </w:p>
    <w:p w14:paraId="728DB430">
      <w:pPr>
        <w:numPr>
          <w:ilvl w:val="0"/>
          <w:numId w:val="6"/>
        </w:numPr>
        <w:rPr>
          <w:rFonts w:ascii="Tahoma" w:hAnsi="Tahoma" w:cs="Tahoma"/>
          <w:color w:val="000000"/>
        </w:rPr>
      </w:pPr>
      <w:r>
        <w:rPr>
          <w:rFonts w:ascii="Tahoma" w:hAnsi="Tahoma" w:cs="Tahoma"/>
          <w:b/>
        </w:rPr>
        <w:t>PROPOSTA MOTIVATA DI RINNOVO</w:t>
      </w:r>
    </w:p>
    <w:p w14:paraId="2FBED303">
      <w:pPr>
        <w:tabs>
          <w:tab w:val="left" w:pos="360"/>
        </w:tabs>
        <w:ind w:left="360"/>
        <w:rPr>
          <w:rFonts w:ascii="Tahoma" w:hAnsi="Tahoma" w:cs="Tahoma"/>
        </w:rPr>
      </w:pPr>
    </w:p>
    <w:p w14:paraId="22C7E6BB">
      <w:pPr>
        <w:tabs>
          <w:tab w:val="left" w:pos="360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La gestione del sito richiede sicuramente una figura di riferimento per il suo l’aggiornamento che per lo sviluppo tecnico.</w:t>
      </w:r>
    </w:p>
    <w:p w14:paraId="56BF6A7A">
      <w:pPr>
        <w:tabs>
          <w:tab w:val="left" w:pos="360"/>
        </w:tabs>
        <w:ind w:left="360"/>
        <w:rPr>
          <w:rFonts w:ascii="Tahoma" w:hAnsi="Tahoma" w:cs="Tahoma"/>
          <w:color w:val="000000"/>
        </w:rPr>
      </w:pPr>
    </w:p>
    <w:p w14:paraId="0377BA00">
      <w:pPr>
        <w:tabs>
          <w:tab w:val="left" w:pos="360"/>
        </w:tabs>
        <w:ind w:left="36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FIRMA RESPONSABILE  DI PROGETTO ______________________________</w:t>
      </w:r>
    </w:p>
    <w:p w14:paraId="0BFD4F28">
      <w:pPr>
        <w:tabs>
          <w:tab w:val="left" w:pos="360"/>
        </w:tabs>
        <w:ind w:left="360"/>
        <w:rPr>
          <w:rFonts w:ascii="Tahoma" w:hAnsi="Tahoma" w:cs="Tahoma"/>
          <w:color w:val="000000"/>
        </w:rPr>
      </w:pPr>
    </w:p>
    <w:p w14:paraId="3A6570C6">
      <w:pPr>
        <w:tabs>
          <w:tab w:val="left" w:pos="360"/>
        </w:tabs>
        <w:ind w:left="360"/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>DATA ___________</w:t>
      </w:r>
    </w:p>
    <w:p w14:paraId="7F99B175">
      <w:pPr>
        <w:ind w:left="637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VISTO: </w:t>
      </w:r>
    </w:p>
    <w:p w14:paraId="19AA1F4D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>IL DIRIGENTE SCOLASTICO</w:t>
      </w:r>
    </w:p>
    <w:p w14:paraId="534CACE5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 xml:space="preserve">    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>Prof Daniele Zangheri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567" w:right="1134" w:bottom="28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FAEC3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4D3B1">
    <w:pPr>
      <w:pStyle w:val="1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6D8CD">
    <w:pPr>
      <w:pStyle w:val="16"/>
    </w:pPr>
  </w:p>
  <w:tbl>
    <w:tblPr>
      <w:tblStyle w:val="11"/>
      <w:tblW w:w="5000" w:type="pct"/>
      <w:tblInd w:w="0" w:type="dxa"/>
      <w:tblBorders>
        <w:top w:val="none" w:color="auto" w:sz="0" w:space="0"/>
        <w:left w:val="none" w:color="auto" w:sz="0" w:space="0"/>
        <w:bottom w:val="singl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927"/>
      <w:gridCol w:w="5783"/>
      <w:gridCol w:w="1928"/>
    </w:tblGrid>
    <w:tr w14:paraId="0816CD22">
      <w:tblPrEx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727" w:hRule="atLeast"/>
      </w:trPr>
      <w:tc>
        <w:tcPr>
          <w:tcW w:w="1000" w:type="pct"/>
          <w:vMerge w:val="restart"/>
          <w:noWrap w:val="0"/>
          <w:tcMar>
            <w:left w:w="0" w:type="dxa"/>
            <w:right w:w="0" w:type="dxa"/>
          </w:tcMar>
          <w:vAlign w:val="center"/>
        </w:tcPr>
        <w:p w14:paraId="65A6E773">
          <w:pPr>
            <w:jc w:val="center"/>
            <w:rPr>
              <w:sz w:val="16"/>
            </w:rPr>
          </w:pPr>
          <w:r>
            <w:rPr>
              <w:sz w:val="16"/>
            </w:rPr>
            <w:drawing>
              <wp:inline distT="0" distB="0" distL="114300" distR="114300">
                <wp:extent cx="1054100" cy="982345"/>
                <wp:effectExtent l="0" t="0" r="12700" b="8255"/>
                <wp:docPr id="1" name="Picture 1" descr="logo_rep_it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_rep_ita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100" cy="98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pct"/>
          <w:noWrap w:val="0"/>
          <w:tcMar>
            <w:left w:w="0" w:type="dxa"/>
            <w:right w:w="0" w:type="dxa"/>
          </w:tcMar>
          <w:vAlign w:val="center"/>
        </w:tcPr>
        <w:p w14:paraId="3F054753">
          <w:pPr>
            <w:pStyle w:val="12"/>
            <w:ind w:right="34"/>
            <w:jc w:val="center"/>
            <w:rPr>
              <w:rFonts w:ascii="Arial" w:hAnsi="Arial" w:cs="Arial"/>
              <w:b/>
              <w:i/>
              <w:iCs/>
              <w:color w:val="808080"/>
              <w:lang w:bidi="he-IL"/>
            </w:rPr>
          </w:pPr>
          <w:r>
            <w:rPr>
              <w:rFonts w:ascii="Arial" w:hAnsi="Arial" w:cs="Arial"/>
              <w:b/>
              <w:i/>
              <w:iCs/>
              <w:color w:val="808080"/>
              <w:lang w:bidi="he-IL"/>
            </w:rPr>
            <w:t xml:space="preserve">Istituto d’Istruzione Superiore </w:t>
          </w:r>
        </w:p>
        <w:p w14:paraId="49B5B37E">
          <w:pPr>
            <w:pStyle w:val="12"/>
            <w:ind w:right="34"/>
            <w:jc w:val="center"/>
            <w:rPr>
              <w:rFonts w:ascii="Arial" w:hAnsi="Arial" w:cs="Arial"/>
              <w:b/>
              <w:i/>
              <w:iCs/>
              <w:color w:val="808080"/>
              <w:sz w:val="40"/>
              <w:lang w:bidi="he-IL"/>
            </w:rPr>
          </w:pPr>
          <w:r>
            <w:rPr>
              <w:rFonts w:ascii="Arial" w:hAnsi="Arial" w:cs="Arial"/>
              <w:b/>
              <w:i/>
              <w:iCs/>
              <w:color w:val="808080"/>
              <w:sz w:val="40"/>
              <w:lang w:bidi="he-IL"/>
            </w:rPr>
            <w:t>”V. Floriani”</w:t>
          </w:r>
        </w:p>
        <w:p w14:paraId="74536A8D">
          <w:pPr>
            <w:ind w:right="34"/>
            <w:jc w:val="center"/>
            <w:rPr>
              <w:rFonts w:ascii="Verdana" w:hAnsi="Verdana"/>
              <w:b/>
              <w:i/>
              <w:sz w:val="16"/>
              <w:szCs w:val="24"/>
              <w:lang w:bidi="he-IL"/>
            </w:rPr>
          </w:pPr>
        </w:p>
        <w:p w14:paraId="2F167A28">
          <w:pPr>
            <w:pStyle w:val="16"/>
            <w:tabs>
              <w:tab w:val="clear" w:pos="4819"/>
              <w:tab w:val="clear" w:pos="9638"/>
            </w:tabs>
            <w:spacing w:after="12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szCs w:val="24"/>
              <w:lang w:bidi="he-IL"/>
            </w:rPr>
            <w:t>Via B. Cremagnani, 18 – Vimercate (MB)</w:t>
          </w:r>
        </w:p>
      </w:tc>
      <w:tc>
        <w:tcPr>
          <w:tcW w:w="1000" w:type="pct"/>
          <w:vMerge w:val="restart"/>
          <w:noWrap w:val="0"/>
          <w:tcMar>
            <w:left w:w="0" w:type="dxa"/>
            <w:right w:w="0" w:type="dxa"/>
          </w:tcMar>
          <w:vAlign w:val="center"/>
        </w:tcPr>
        <w:p w14:paraId="67247EBD">
          <w:pPr>
            <w:jc w:val="center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drawing>
              <wp:inline distT="0" distB="0" distL="114300" distR="114300">
                <wp:extent cx="1181100" cy="734695"/>
                <wp:effectExtent l="0" t="0" r="7620" b="12065"/>
                <wp:docPr id="2" name="Picture 2" descr="logodx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dx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5464302B">
      <w:tblPrEx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430" w:hRule="atLeast"/>
      </w:trPr>
      <w:tc>
        <w:tcPr>
          <w:tcW w:w="1000" w:type="pct"/>
          <w:vMerge w:val="continue"/>
          <w:noWrap w:val="0"/>
          <w:tcMar>
            <w:left w:w="0" w:type="dxa"/>
            <w:right w:w="0" w:type="dxa"/>
          </w:tcMar>
          <w:vAlign w:val="center"/>
        </w:tcPr>
        <w:p w14:paraId="4CF98282">
          <w:pPr>
            <w:jc w:val="center"/>
          </w:pPr>
        </w:p>
      </w:tc>
      <w:tc>
        <w:tcPr>
          <w:tcW w:w="3000" w:type="pct"/>
          <w:noWrap w:val="0"/>
          <w:tcMar>
            <w:left w:w="0" w:type="dxa"/>
            <w:right w:w="0" w:type="dxa"/>
          </w:tcMar>
          <w:vAlign w:val="center"/>
        </w:tcPr>
        <w:p w14:paraId="3244E679">
          <w:pPr>
            <w:pStyle w:val="3"/>
            <w:ind w:right="34"/>
            <w:jc w:val="center"/>
            <w:rPr>
              <w:rFonts w:ascii="Arial" w:hAnsi="Arial" w:cs="Arial"/>
              <w:b w:val="0"/>
              <w:bCs w:val="0"/>
              <w:sz w:val="24"/>
              <w:szCs w:val="24"/>
              <w:lang w:bidi="he-IL"/>
            </w:rPr>
          </w:pPr>
          <w:r>
            <w:rPr>
              <w:rFonts w:ascii="Arial" w:hAnsi="Arial" w:cs="Arial"/>
              <w:b w:val="0"/>
              <w:bCs w:val="0"/>
              <w:sz w:val="24"/>
              <w:szCs w:val="24"/>
              <w:lang w:bidi="he-IL"/>
            </w:rPr>
            <w:t>Relazione Finale Funzione Strumentale</w:t>
          </w:r>
        </w:p>
      </w:tc>
      <w:tc>
        <w:tcPr>
          <w:tcW w:w="1000" w:type="pct"/>
          <w:vMerge w:val="continue"/>
          <w:noWrap w:val="0"/>
          <w:tcMar>
            <w:left w:w="0" w:type="dxa"/>
            <w:right w:w="0" w:type="dxa"/>
          </w:tcMar>
          <w:vAlign w:val="center"/>
        </w:tcPr>
        <w:p w14:paraId="72D34823">
          <w:pPr>
            <w:jc w:val="center"/>
            <w:rPr>
              <w:sz w:val="16"/>
            </w:rPr>
          </w:pPr>
        </w:p>
      </w:tc>
    </w:tr>
    <w:tr w14:paraId="11012B09">
      <w:tblPrEx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430" w:hRule="atLeast"/>
      </w:trPr>
      <w:tc>
        <w:tcPr>
          <w:tcW w:w="1000" w:type="pct"/>
          <w:noWrap w:val="0"/>
          <w:tcMar>
            <w:left w:w="0" w:type="dxa"/>
            <w:right w:w="0" w:type="dxa"/>
          </w:tcMar>
          <w:vAlign w:val="center"/>
        </w:tcPr>
        <w:p w14:paraId="20361430">
          <w:pPr>
            <w:jc w:val="center"/>
            <w:rPr>
              <w:lang w:val="en-GB"/>
            </w:rPr>
          </w:pPr>
          <w:r>
            <w:rPr>
              <w:sz w:val="24"/>
              <w:szCs w:val="24"/>
              <w:lang w:val="en-GB" w:bidi="he-IL"/>
            </w:rPr>
            <w:t>A.s. 202</w:t>
          </w:r>
          <w:r>
            <w:rPr>
              <w:rFonts w:hint="default"/>
              <w:sz w:val="24"/>
              <w:szCs w:val="24"/>
              <w:lang w:val="it-IT" w:bidi="he-IL"/>
            </w:rPr>
            <w:t>5</w:t>
          </w:r>
          <w:r>
            <w:rPr>
              <w:sz w:val="24"/>
              <w:szCs w:val="24"/>
              <w:lang w:val="en-GB" w:bidi="he-IL"/>
            </w:rPr>
            <w:t>/202</w:t>
          </w:r>
          <w:r>
            <w:rPr>
              <w:rFonts w:hint="default"/>
              <w:sz w:val="24"/>
              <w:szCs w:val="24"/>
              <w:lang w:val="it-IT" w:bidi="he-IL"/>
            </w:rPr>
            <w:t>6</w:t>
          </w:r>
          <w:r>
            <w:rPr>
              <w:lang w:val="en-GB"/>
            </w:rPr>
            <w:t xml:space="preserve"> </w:t>
          </w:r>
        </w:p>
      </w:tc>
      <w:tc>
        <w:tcPr>
          <w:tcW w:w="3000" w:type="pct"/>
          <w:noWrap w:val="0"/>
          <w:tcMar>
            <w:left w:w="0" w:type="dxa"/>
            <w:right w:w="0" w:type="dxa"/>
          </w:tcMar>
          <w:vAlign w:val="center"/>
        </w:tcPr>
        <w:p w14:paraId="20CA1688">
          <w:pPr>
            <w:pStyle w:val="3"/>
            <w:ind w:right="34"/>
            <w:jc w:val="center"/>
            <w:rPr>
              <w:lang w:val="en-GB"/>
            </w:rPr>
          </w:pPr>
        </w:p>
      </w:tc>
      <w:tc>
        <w:tcPr>
          <w:tcW w:w="1000" w:type="pct"/>
          <w:noWrap w:val="0"/>
          <w:tcMar>
            <w:left w:w="0" w:type="dxa"/>
            <w:right w:w="0" w:type="dxa"/>
          </w:tcMar>
          <w:vAlign w:val="center"/>
        </w:tcPr>
        <w:p w14:paraId="29825C5A">
          <w:pPr>
            <w:rPr>
              <w:rFonts w:ascii="Arial" w:hAnsi="Arial" w:cs="Arial"/>
              <w:lang w:val="en-GB"/>
            </w:rPr>
          </w:pPr>
        </w:p>
      </w:tc>
    </w:tr>
  </w:tbl>
  <w:p w14:paraId="098DB5F3">
    <w:pPr>
      <w:pStyle w:val="16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68AF6"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36A86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1F3C16"/>
    <w:multiLevelType w:val="multilevel"/>
    <w:tmpl w:val="081F3C1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E04B4"/>
    <w:multiLevelType w:val="multilevel"/>
    <w:tmpl w:val="11EE04B4"/>
    <w:lvl w:ilvl="0" w:tentative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F17D6"/>
    <w:multiLevelType w:val="multilevel"/>
    <w:tmpl w:val="163F17D6"/>
    <w:lvl w:ilvl="0" w:tentative="0">
      <w:start w:val="1"/>
      <w:numFmt w:val="bullet"/>
      <w:lvlText w:val=""/>
      <w:lvlJc w:val="left"/>
      <w:pPr>
        <w:tabs>
          <w:tab w:val="left" w:pos="1068"/>
        </w:tabs>
        <w:ind w:left="106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788"/>
        </w:tabs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508"/>
        </w:tabs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28"/>
        </w:tabs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48"/>
        </w:tabs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668"/>
        </w:tabs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388"/>
        </w:tabs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08"/>
        </w:tabs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828"/>
        </w:tabs>
        <w:ind w:left="6828" w:hanging="360"/>
      </w:pPr>
      <w:rPr>
        <w:rFonts w:hint="default" w:ascii="Wingdings" w:hAnsi="Wingdings"/>
      </w:rPr>
    </w:lvl>
  </w:abstractNum>
  <w:abstractNum w:abstractNumId="3">
    <w:nsid w:val="1BE43C8F"/>
    <w:multiLevelType w:val="multilevel"/>
    <w:tmpl w:val="1BE43C8F"/>
    <w:lvl w:ilvl="0" w:tentative="0">
      <w:start w:val="0"/>
      <w:numFmt w:val="bullet"/>
      <w:lvlText w:val="○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 w:eastAsia="SimSu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36A64EB2"/>
    <w:multiLevelType w:val="multilevel"/>
    <w:tmpl w:val="36A64EB2"/>
    <w:lvl w:ilvl="0" w:tentative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 w:cs="Times New Roman"/>
        <w:sz w:val="22"/>
      </w:rPr>
    </w:lvl>
    <w:lvl w:ilvl="1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  <w:sz w:val="22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5">
    <w:nsid w:val="37FA31FA"/>
    <w:multiLevelType w:val="multilevel"/>
    <w:tmpl w:val="37FA31FA"/>
    <w:lvl w:ilvl="0" w:tentative="0">
      <w:start w:val="1"/>
      <w:numFmt w:val="bullet"/>
      <w:lvlText w:val=""/>
      <w:lvlJc w:val="left"/>
      <w:pPr>
        <w:tabs>
          <w:tab w:val="left" w:pos="1068"/>
        </w:tabs>
        <w:ind w:left="106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788"/>
        </w:tabs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508"/>
        </w:tabs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28"/>
        </w:tabs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48"/>
        </w:tabs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668"/>
        </w:tabs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388"/>
        </w:tabs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08"/>
        </w:tabs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828"/>
        </w:tabs>
        <w:ind w:left="6828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noPunctuationKerning w:val="1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D3"/>
    <w:rsid w:val="000622C1"/>
    <w:rsid w:val="000F5CA5"/>
    <w:rsid w:val="00143DC6"/>
    <w:rsid w:val="00156FBB"/>
    <w:rsid w:val="001A3ED3"/>
    <w:rsid w:val="001C4374"/>
    <w:rsid w:val="00212EE1"/>
    <w:rsid w:val="002B099E"/>
    <w:rsid w:val="002E504E"/>
    <w:rsid w:val="002E52A0"/>
    <w:rsid w:val="00357343"/>
    <w:rsid w:val="003C1935"/>
    <w:rsid w:val="0042503A"/>
    <w:rsid w:val="004312EB"/>
    <w:rsid w:val="0045409C"/>
    <w:rsid w:val="004A4BDB"/>
    <w:rsid w:val="004C1ACB"/>
    <w:rsid w:val="004D5C6A"/>
    <w:rsid w:val="004F05D2"/>
    <w:rsid w:val="004F226A"/>
    <w:rsid w:val="00504E3C"/>
    <w:rsid w:val="005C0508"/>
    <w:rsid w:val="005C6258"/>
    <w:rsid w:val="005F1BF6"/>
    <w:rsid w:val="006713A9"/>
    <w:rsid w:val="00681ADC"/>
    <w:rsid w:val="006B34A2"/>
    <w:rsid w:val="00756E0F"/>
    <w:rsid w:val="007E2CC9"/>
    <w:rsid w:val="0089332C"/>
    <w:rsid w:val="008B23E4"/>
    <w:rsid w:val="008B7A9D"/>
    <w:rsid w:val="008C6110"/>
    <w:rsid w:val="009517B9"/>
    <w:rsid w:val="0097017C"/>
    <w:rsid w:val="009A110C"/>
    <w:rsid w:val="009C680E"/>
    <w:rsid w:val="00A35185"/>
    <w:rsid w:val="00AD08AE"/>
    <w:rsid w:val="00BB038D"/>
    <w:rsid w:val="00C0712B"/>
    <w:rsid w:val="00D2221B"/>
    <w:rsid w:val="00D60307"/>
    <w:rsid w:val="00D655CD"/>
    <w:rsid w:val="00DE1A32"/>
    <w:rsid w:val="00E34EBF"/>
    <w:rsid w:val="00E97FAD"/>
    <w:rsid w:val="00F16DAF"/>
    <w:rsid w:val="00F75DA5"/>
    <w:rsid w:val="01773013"/>
    <w:rsid w:val="17D108EC"/>
    <w:rsid w:val="4A37573A"/>
    <w:rsid w:val="4B455125"/>
    <w:rsid w:val="5EA9533E"/>
    <w:rsid w:val="6FBD674C"/>
    <w:rsid w:val="7FAA04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it-IT" w:eastAsia="it-IT" w:bidi="ar-SA"/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sz w:val="24"/>
      <w:lang w:bidi="he-IL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rFonts w:ascii="Tahoma" w:hAnsi="Tahoma" w:cs="Tahoma"/>
      <w:b/>
      <w:bCs/>
      <w:sz w:val="22"/>
      <w:szCs w:val="22"/>
    </w:rPr>
  </w:style>
  <w:style w:type="paragraph" w:styleId="4">
    <w:name w:val="heading 3"/>
    <w:basedOn w:val="1"/>
    <w:next w:val="1"/>
    <w:qFormat/>
    <w:uiPriority w:val="0"/>
    <w:pPr>
      <w:keepNext/>
      <w:pBdr>
        <w:top w:val="dotted" w:color="auto" w:sz="4" w:space="1"/>
        <w:left w:val="dotted" w:color="auto" w:sz="4" w:space="4"/>
        <w:bottom w:val="dotted" w:color="auto" w:sz="4" w:space="1"/>
        <w:right w:val="dotted" w:color="auto" w:sz="4" w:space="4"/>
      </w:pBdr>
      <w:autoSpaceDE w:val="0"/>
      <w:autoSpaceDN w:val="0"/>
      <w:jc w:val="center"/>
      <w:outlineLvl w:val="2"/>
    </w:pPr>
    <w:rPr>
      <w:rFonts w:ascii="Arial" w:hAnsi="Arial" w:cs="Arial"/>
      <w:sz w:val="24"/>
      <w:szCs w:val="24"/>
    </w:rPr>
  </w:style>
  <w:style w:type="paragraph" w:styleId="5">
    <w:name w:val="heading 4"/>
    <w:basedOn w:val="1"/>
    <w:next w:val="1"/>
    <w:qFormat/>
    <w:uiPriority w:val="0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jc w:val="center"/>
      <w:outlineLvl w:val="4"/>
    </w:pPr>
    <w:rPr>
      <w:b/>
      <w:bCs/>
      <w:color w:val="000080"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tabs>
        <w:tab w:val="left" w:pos="360"/>
      </w:tabs>
      <w:jc w:val="center"/>
      <w:outlineLvl w:val="5"/>
    </w:pPr>
    <w:rPr>
      <w:rFonts w:ascii="Tahoma" w:hAnsi="Tahoma" w:cs="Tahoma"/>
      <w:b/>
      <w:sz w:val="32"/>
    </w:rPr>
  </w:style>
  <w:style w:type="paragraph" w:styleId="8">
    <w:name w:val="heading 7"/>
    <w:basedOn w:val="1"/>
    <w:next w:val="1"/>
    <w:qFormat/>
    <w:uiPriority w:val="0"/>
    <w:pPr>
      <w:keepNext/>
      <w:tabs>
        <w:tab w:val="left" w:pos="142"/>
      </w:tabs>
      <w:spacing w:line="360" w:lineRule="auto"/>
      <w:jc w:val="center"/>
      <w:outlineLvl w:val="6"/>
    </w:pPr>
    <w:rPr>
      <w:b/>
      <w:bCs/>
      <w:sz w:val="24"/>
      <w:lang w:bidi="he-IL"/>
    </w:rPr>
  </w:style>
  <w:style w:type="paragraph" w:styleId="9">
    <w:name w:val="heading 8"/>
    <w:basedOn w:val="1"/>
    <w:next w:val="1"/>
    <w:qFormat/>
    <w:uiPriority w:val="0"/>
    <w:pPr>
      <w:keepNext/>
      <w:tabs>
        <w:tab w:val="left" w:pos="142"/>
      </w:tabs>
      <w:ind w:left="1410" w:hanging="1410"/>
      <w:jc w:val="both"/>
      <w:outlineLvl w:val="7"/>
    </w:pPr>
    <w:rPr>
      <w:i/>
      <w:iCs/>
      <w:sz w:val="24"/>
      <w:lang w:bidi="he-IL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Body Text"/>
    <w:basedOn w:val="1"/>
    <w:semiHidden/>
    <w:qFormat/>
    <w:uiPriority w:val="0"/>
    <w:pPr>
      <w:widowControl w:val="0"/>
      <w:autoSpaceDE w:val="0"/>
      <w:autoSpaceDN w:val="0"/>
      <w:adjustRightInd w:val="0"/>
      <w:jc w:val="both"/>
    </w:pPr>
    <w:rPr>
      <w:sz w:val="28"/>
      <w:szCs w:val="24"/>
    </w:rPr>
  </w:style>
  <w:style w:type="paragraph" w:styleId="13">
    <w:name w:val="Body Text 2"/>
    <w:basedOn w:val="1"/>
    <w:semiHidden/>
    <w:qFormat/>
    <w:uiPriority w:val="0"/>
    <w:pPr>
      <w:jc w:val="both"/>
    </w:pPr>
    <w:rPr>
      <w:rFonts w:ascii="Tahoma" w:hAnsi="Tahoma" w:cs="Tahoma"/>
    </w:rPr>
  </w:style>
  <w:style w:type="paragraph" w:styleId="14">
    <w:name w:val="caption"/>
    <w:basedOn w:val="1"/>
    <w:next w:val="1"/>
    <w:qFormat/>
    <w:uiPriority w:val="0"/>
    <w:pPr>
      <w:jc w:val="center"/>
    </w:pPr>
    <w:rPr>
      <w:rFonts w:ascii="Arial" w:hAnsi="Arial"/>
      <w:b/>
      <w:sz w:val="44"/>
    </w:rPr>
  </w:style>
  <w:style w:type="paragraph" w:styleId="15">
    <w:name w:val="footer"/>
    <w:basedOn w:val="1"/>
    <w:semiHidden/>
    <w:qFormat/>
    <w:uiPriority w:val="0"/>
    <w:pPr>
      <w:tabs>
        <w:tab w:val="center" w:pos="4819"/>
        <w:tab w:val="right" w:pos="9638"/>
      </w:tabs>
    </w:pPr>
  </w:style>
  <w:style w:type="paragraph" w:styleId="16">
    <w:name w:val="header"/>
    <w:basedOn w:val="1"/>
    <w:semiHidden/>
    <w:qFormat/>
    <w:uiPriority w:val="0"/>
    <w:pPr>
      <w:tabs>
        <w:tab w:val="center" w:pos="4819"/>
        <w:tab w:val="right" w:pos="9638"/>
      </w:tabs>
    </w:pPr>
  </w:style>
  <w:style w:type="character" w:styleId="17">
    <w:name w:val="page number"/>
    <w:basedOn w:val="10"/>
    <w:semiHidden/>
    <w:qFormat/>
    <w:uiPriority w:val="0"/>
  </w:style>
  <w:style w:type="paragraph" w:styleId="18">
    <w:name w:val="Title"/>
    <w:basedOn w:val="1"/>
    <w:qFormat/>
    <w:uiPriority w:val="0"/>
    <w:pPr>
      <w:widowControl w:val="0"/>
      <w:autoSpaceDE w:val="0"/>
      <w:autoSpaceDN w:val="0"/>
      <w:adjustRightInd w:val="0"/>
      <w:jc w:val="center"/>
    </w:pPr>
    <w:rPr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570</Words>
  <Characters>3253</Characters>
  <Lines>27</Lines>
  <Paragraphs>7</Paragraphs>
  <TotalTime>7</TotalTime>
  <ScaleCrop>false</ScaleCrop>
  <LinksUpToDate>false</LinksUpToDate>
  <CharactersWithSpaces>3816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2023-06-04T15:42:00Z</dcterms:created>
  <dc:creator>iis7</dc:creator>
  <cp:lastModifiedBy>ROBERTO LEVATI</cp:lastModifiedBy>
  <cp:lastPrinted>2023-06-14T14:32:00Z</cp:lastPrinted>
  <dcterms:modified xsi:type="dcterms:W3CDTF">2026-05-28T11:17:52Z</dcterms:modified>
  <dc:title>FIRMA RESPONSABILE PROGETTO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EB776BBA0F964924826EB86D66F45BAC_13</vt:lpwstr>
  </property>
</Properties>
</file>